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190" w:rsidRPr="00833360" w:rsidRDefault="008A0190" w:rsidP="008A0190">
      <w:pPr>
        <w:pStyle w:val="a3"/>
        <w:jc w:val="center"/>
        <w:rPr>
          <w:rFonts w:ascii="Times New Roman" w:hAnsi="Times New Roman"/>
        </w:rPr>
      </w:pPr>
      <w:r w:rsidRPr="00833360">
        <w:rPr>
          <w:rFonts w:ascii="Times New Roman" w:hAnsi="Times New Roman"/>
        </w:rPr>
        <w:t>Муниципальное бюджетное общеобразовательное учреждение</w:t>
      </w:r>
    </w:p>
    <w:p w:rsidR="008A0190" w:rsidRPr="00833360" w:rsidRDefault="008A0190" w:rsidP="008A0190">
      <w:pPr>
        <w:pStyle w:val="a3"/>
        <w:jc w:val="center"/>
        <w:rPr>
          <w:rFonts w:ascii="Times New Roman" w:hAnsi="Times New Roman"/>
        </w:rPr>
      </w:pPr>
      <w:proofErr w:type="spellStart"/>
      <w:r w:rsidRPr="00833360">
        <w:rPr>
          <w:rFonts w:ascii="Times New Roman" w:hAnsi="Times New Roman"/>
        </w:rPr>
        <w:t>Кринично-Лугская</w:t>
      </w:r>
      <w:proofErr w:type="spellEnd"/>
      <w:r w:rsidRPr="00833360">
        <w:rPr>
          <w:rFonts w:ascii="Times New Roman" w:hAnsi="Times New Roman"/>
        </w:rPr>
        <w:t xml:space="preserve"> средняя общеобразовательная школа</w:t>
      </w:r>
    </w:p>
    <w:p w:rsidR="008A0190" w:rsidRPr="00833360" w:rsidRDefault="008A0190" w:rsidP="008A0190">
      <w:pPr>
        <w:pStyle w:val="a3"/>
        <w:jc w:val="center"/>
        <w:rPr>
          <w:rFonts w:ascii="Times New Roman" w:hAnsi="Times New Roman"/>
        </w:rPr>
      </w:pPr>
    </w:p>
    <w:p w:rsidR="008A0190" w:rsidRPr="00833360" w:rsidRDefault="008A0190" w:rsidP="008A0190">
      <w:pPr>
        <w:pStyle w:val="a3"/>
        <w:jc w:val="right"/>
        <w:rPr>
          <w:rFonts w:ascii="Times New Roman" w:hAnsi="Times New Roman"/>
        </w:rPr>
      </w:pPr>
    </w:p>
    <w:p w:rsidR="008A0190" w:rsidRPr="00833360" w:rsidRDefault="008A0190" w:rsidP="008A0190">
      <w:pPr>
        <w:pStyle w:val="a3"/>
        <w:jc w:val="center"/>
        <w:rPr>
          <w:rFonts w:ascii="Times New Roman" w:hAnsi="Times New Roman"/>
        </w:rPr>
      </w:pPr>
      <w:r w:rsidRPr="00833360">
        <w:rPr>
          <w:rFonts w:ascii="Times New Roman" w:hAnsi="Times New Roman"/>
        </w:rPr>
        <w:t>Учебный материал по ___</w:t>
      </w:r>
      <w:r w:rsidRPr="00833360">
        <w:rPr>
          <w:rFonts w:ascii="Times New Roman" w:hAnsi="Times New Roman"/>
        </w:rPr>
        <w:t xml:space="preserve">ОБЖ </w:t>
      </w:r>
      <w:r w:rsidRPr="00833360">
        <w:rPr>
          <w:rFonts w:ascii="Times New Roman" w:hAnsi="Times New Roman"/>
        </w:rPr>
        <w:t>_____________  ____</w:t>
      </w:r>
      <w:r w:rsidRPr="00833360">
        <w:rPr>
          <w:rFonts w:ascii="Times New Roman" w:hAnsi="Times New Roman"/>
        </w:rPr>
        <w:t>11</w:t>
      </w:r>
      <w:r w:rsidRPr="00833360">
        <w:rPr>
          <w:rFonts w:ascii="Times New Roman" w:hAnsi="Times New Roman"/>
        </w:rPr>
        <w:t>_ класса для са</w:t>
      </w:r>
      <w:r w:rsidRPr="00833360">
        <w:rPr>
          <w:rFonts w:ascii="Times New Roman" w:hAnsi="Times New Roman"/>
        </w:rPr>
        <w:t>мостоятельного изучения</w:t>
      </w:r>
    </w:p>
    <w:p w:rsidR="008A0190" w:rsidRPr="00833360" w:rsidRDefault="008A0190" w:rsidP="008A0190">
      <w:pPr>
        <w:pStyle w:val="a3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4"/>
        <w:gridCol w:w="1617"/>
        <w:gridCol w:w="1697"/>
        <w:gridCol w:w="2268"/>
        <w:gridCol w:w="2127"/>
        <w:gridCol w:w="4613"/>
      </w:tblGrid>
      <w:tr w:rsidR="008A0190" w:rsidRPr="00833360" w:rsidTr="00CC0541">
        <w:tc>
          <w:tcPr>
            <w:tcW w:w="2464" w:type="dxa"/>
            <w:shd w:val="clear" w:color="auto" w:fill="auto"/>
          </w:tcPr>
          <w:p w:rsidR="008A0190" w:rsidRPr="00833360" w:rsidRDefault="008A0190" w:rsidP="00CC0541">
            <w:pPr>
              <w:spacing w:after="0" w:line="240" w:lineRule="auto"/>
              <w:rPr>
                <w:rFonts w:ascii="Times New Roman" w:hAnsi="Times New Roman"/>
              </w:rPr>
            </w:pPr>
            <w:r w:rsidRPr="00833360">
              <w:rPr>
                <w:rFonts w:ascii="Times New Roman" w:hAnsi="Times New Roman"/>
              </w:rPr>
              <w:t>Содержание, номер параграфа, страницы</w:t>
            </w:r>
          </w:p>
        </w:tc>
        <w:tc>
          <w:tcPr>
            <w:tcW w:w="1617" w:type="dxa"/>
            <w:shd w:val="clear" w:color="auto" w:fill="auto"/>
          </w:tcPr>
          <w:p w:rsidR="008A0190" w:rsidRPr="00833360" w:rsidRDefault="008A0190" w:rsidP="00CC0541">
            <w:pPr>
              <w:spacing w:after="0" w:line="240" w:lineRule="auto"/>
              <w:rPr>
                <w:rFonts w:ascii="Times New Roman" w:hAnsi="Times New Roman"/>
              </w:rPr>
            </w:pPr>
            <w:r w:rsidRPr="00833360">
              <w:rPr>
                <w:rFonts w:ascii="Times New Roman" w:hAnsi="Times New Roman"/>
              </w:rPr>
              <w:t>Количество часов на изучение</w:t>
            </w:r>
          </w:p>
        </w:tc>
        <w:tc>
          <w:tcPr>
            <w:tcW w:w="1697" w:type="dxa"/>
            <w:shd w:val="clear" w:color="auto" w:fill="auto"/>
          </w:tcPr>
          <w:p w:rsidR="008A0190" w:rsidRPr="00833360" w:rsidRDefault="008A0190" w:rsidP="00CC0541">
            <w:pPr>
              <w:spacing w:after="0" w:line="240" w:lineRule="auto"/>
              <w:rPr>
                <w:rFonts w:ascii="Times New Roman" w:hAnsi="Times New Roman"/>
              </w:rPr>
            </w:pPr>
            <w:r w:rsidRPr="00833360">
              <w:rPr>
                <w:rFonts w:ascii="Times New Roman" w:hAnsi="Times New Roman"/>
              </w:rPr>
              <w:t>Дата по расписанию уроков</w:t>
            </w:r>
          </w:p>
        </w:tc>
        <w:tc>
          <w:tcPr>
            <w:tcW w:w="2268" w:type="dxa"/>
            <w:shd w:val="clear" w:color="auto" w:fill="auto"/>
          </w:tcPr>
          <w:p w:rsidR="008A0190" w:rsidRPr="00833360" w:rsidRDefault="008A0190" w:rsidP="00CC0541">
            <w:pPr>
              <w:spacing w:after="0" w:line="240" w:lineRule="auto"/>
              <w:rPr>
                <w:rFonts w:ascii="Times New Roman" w:hAnsi="Times New Roman"/>
              </w:rPr>
            </w:pPr>
            <w:r w:rsidRPr="00833360">
              <w:rPr>
                <w:rFonts w:ascii="Times New Roman" w:hAnsi="Times New Roman"/>
              </w:rPr>
              <w:t>Выполнение заданий на урок</w:t>
            </w:r>
            <w:proofErr w:type="gramStart"/>
            <w:r w:rsidRPr="00833360">
              <w:rPr>
                <w:rFonts w:ascii="Times New Roman" w:hAnsi="Times New Roman"/>
              </w:rPr>
              <w:t>е(</w:t>
            </w:r>
            <w:proofErr w:type="gramEnd"/>
            <w:r w:rsidRPr="00833360">
              <w:rPr>
                <w:rFonts w:ascii="Times New Roman" w:hAnsi="Times New Roman"/>
              </w:rPr>
              <w:t xml:space="preserve"> из учебника, из эл. порталов и др. источники – указать)</w:t>
            </w:r>
          </w:p>
        </w:tc>
        <w:tc>
          <w:tcPr>
            <w:tcW w:w="2127" w:type="dxa"/>
            <w:shd w:val="clear" w:color="auto" w:fill="auto"/>
          </w:tcPr>
          <w:p w:rsidR="008A0190" w:rsidRPr="00833360" w:rsidRDefault="008A0190" w:rsidP="00CC0541">
            <w:pPr>
              <w:spacing w:after="0" w:line="240" w:lineRule="auto"/>
              <w:rPr>
                <w:rFonts w:ascii="Times New Roman" w:hAnsi="Times New Roman"/>
              </w:rPr>
            </w:pPr>
            <w:r w:rsidRPr="00833360">
              <w:rPr>
                <w:rFonts w:ascii="Times New Roman" w:hAnsi="Times New Roman"/>
              </w:rPr>
              <w:t>Контроль знаний (тесты, онлайн тестирование и др.)</w:t>
            </w:r>
          </w:p>
        </w:tc>
        <w:tc>
          <w:tcPr>
            <w:tcW w:w="4613" w:type="dxa"/>
            <w:shd w:val="clear" w:color="auto" w:fill="auto"/>
          </w:tcPr>
          <w:p w:rsidR="008A0190" w:rsidRPr="00833360" w:rsidRDefault="008A0190" w:rsidP="00CC0541">
            <w:pPr>
              <w:spacing w:after="0" w:line="240" w:lineRule="auto"/>
              <w:rPr>
                <w:rFonts w:ascii="Times New Roman" w:hAnsi="Times New Roman"/>
              </w:rPr>
            </w:pPr>
            <w:r w:rsidRPr="00833360">
              <w:rPr>
                <w:rFonts w:ascii="Times New Roman" w:hAnsi="Times New Roman"/>
              </w:rPr>
              <w:t>Вопросы по теме, выносимые на промежуточную аттестацию по прибытию в школу</w:t>
            </w:r>
          </w:p>
        </w:tc>
      </w:tr>
      <w:tr w:rsidR="008A0190" w:rsidRPr="00833360" w:rsidTr="00CC0541">
        <w:tc>
          <w:tcPr>
            <w:tcW w:w="2464" w:type="dxa"/>
            <w:shd w:val="clear" w:color="auto" w:fill="auto"/>
          </w:tcPr>
          <w:p w:rsidR="008A0190" w:rsidRPr="00833360" w:rsidRDefault="008A0190" w:rsidP="00CC0541">
            <w:pPr>
              <w:spacing w:after="0" w:line="240" w:lineRule="auto"/>
              <w:rPr>
                <w:rFonts w:ascii="Times New Roman" w:hAnsi="Times New Roman"/>
              </w:rPr>
            </w:pPr>
            <w:r w:rsidRPr="00833360">
              <w:rPr>
                <w:rFonts w:ascii="Times New Roman" w:hAnsi="Times New Roman"/>
              </w:rPr>
              <w:t>Меж</w:t>
            </w:r>
            <w:r w:rsidR="00047C50" w:rsidRPr="00833360">
              <w:rPr>
                <w:rFonts w:ascii="Times New Roman" w:hAnsi="Times New Roman"/>
              </w:rPr>
              <w:t xml:space="preserve">дународное гуманитарное право. </w:t>
            </w:r>
            <w:r w:rsidRPr="00833360">
              <w:rPr>
                <w:rFonts w:ascii="Times New Roman" w:hAnsi="Times New Roman"/>
              </w:rPr>
              <w:t xml:space="preserve">Ограничение средств  и методов ведения военных действий </w:t>
            </w:r>
            <w:r w:rsidR="00047C50" w:rsidRPr="00833360">
              <w:rPr>
                <w:rFonts w:ascii="Times New Roman" w:hAnsi="Times New Roman"/>
              </w:rPr>
              <w:t xml:space="preserve"> в международном гуманитарном  праве </w:t>
            </w:r>
            <w:proofErr w:type="spellStart"/>
            <w:r w:rsidR="00047C50" w:rsidRPr="00833360">
              <w:rPr>
                <w:rFonts w:ascii="Times New Roman" w:hAnsi="Times New Roman"/>
              </w:rPr>
              <w:t>гл</w:t>
            </w:r>
            <w:proofErr w:type="spellEnd"/>
            <w:r w:rsidR="00047C50" w:rsidRPr="00833360">
              <w:rPr>
                <w:rFonts w:ascii="Times New Roman" w:hAnsi="Times New Roman"/>
              </w:rPr>
              <w:t xml:space="preserve"> 4 </w:t>
            </w:r>
            <w:proofErr w:type="gramStart"/>
            <w:r w:rsidR="00047C50" w:rsidRPr="00833360">
              <w:rPr>
                <w:rFonts w:ascii="Times New Roman" w:hAnsi="Times New Roman"/>
              </w:rPr>
              <w:t>Стр</w:t>
            </w:r>
            <w:proofErr w:type="gramEnd"/>
            <w:r w:rsidR="00047C50" w:rsidRPr="00833360">
              <w:rPr>
                <w:rFonts w:ascii="Times New Roman" w:hAnsi="Times New Roman"/>
              </w:rPr>
              <w:t>:229</w:t>
            </w:r>
          </w:p>
        </w:tc>
        <w:tc>
          <w:tcPr>
            <w:tcW w:w="1617" w:type="dxa"/>
            <w:shd w:val="clear" w:color="auto" w:fill="auto"/>
          </w:tcPr>
          <w:p w:rsidR="008A0190" w:rsidRPr="00833360" w:rsidRDefault="00047C50" w:rsidP="00CC0541">
            <w:pPr>
              <w:spacing w:after="0" w:line="240" w:lineRule="auto"/>
              <w:rPr>
                <w:rFonts w:ascii="Times New Roman" w:hAnsi="Times New Roman"/>
              </w:rPr>
            </w:pPr>
            <w:r w:rsidRPr="00833360">
              <w:rPr>
                <w:rFonts w:ascii="Times New Roman" w:hAnsi="Times New Roman"/>
              </w:rPr>
              <w:t>1час</w:t>
            </w:r>
          </w:p>
        </w:tc>
        <w:tc>
          <w:tcPr>
            <w:tcW w:w="1697" w:type="dxa"/>
            <w:shd w:val="clear" w:color="auto" w:fill="auto"/>
          </w:tcPr>
          <w:p w:rsidR="008A0190" w:rsidRPr="00833360" w:rsidRDefault="008A0190" w:rsidP="00CC05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8A0190" w:rsidRPr="00833360" w:rsidRDefault="00047C50" w:rsidP="00CC0541">
            <w:pPr>
              <w:spacing w:after="0" w:line="240" w:lineRule="auto"/>
              <w:rPr>
                <w:rFonts w:ascii="Times New Roman" w:hAnsi="Times New Roman"/>
              </w:rPr>
            </w:pPr>
            <w:r w:rsidRPr="00833360">
              <w:rPr>
                <w:rFonts w:ascii="Times New Roman" w:hAnsi="Times New Roman"/>
              </w:rPr>
              <w:t>Изучить, что понимают под общей защитой гражданского населения  в международном гуманитарном праве</w:t>
            </w:r>
          </w:p>
        </w:tc>
        <w:tc>
          <w:tcPr>
            <w:tcW w:w="2127" w:type="dxa"/>
            <w:shd w:val="clear" w:color="auto" w:fill="auto"/>
          </w:tcPr>
          <w:p w:rsidR="008A0190" w:rsidRPr="00833360" w:rsidRDefault="00047C50" w:rsidP="00CC0541">
            <w:pPr>
              <w:spacing w:after="0" w:line="240" w:lineRule="auto"/>
              <w:rPr>
                <w:rFonts w:ascii="Times New Roman" w:hAnsi="Times New Roman"/>
              </w:rPr>
            </w:pPr>
            <w:r w:rsidRPr="00833360">
              <w:rPr>
                <w:rFonts w:ascii="Times New Roman" w:hAnsi="Times New Roman"/>
              </w:rPr>
              <w:t>Пи</w:t>
            </w:r>
            <w:r w:rsidR="00833360">
              <w:rPr>
                <w:rFonts w:ascii="Times New Roman" w:hAnsi="Times New Roman"/>
              </w:rPr>
              <w:t>сьменно выписать в тетрадь схемы</w:t>
            </w:r>
            <w:bookmarkStart w:id="0" w:name="_GoBack"/>
            <w:bookmarkEnd w:id="0"/>
            <w:r w:rsidRPr="00833360">
              <w:rPr>
                <w:rFonts w:ascii="Times New Roman" w:hAnsi="Times New Roman"/>
              </w:rPr>
              <w:t xml:space="preserve"> 34 и 35.</w:t>
            </w:r>
          </w:p>
        </w:tc>
        <w:tc>
          <w:tcPr>
            <w:tcW w:w="4613" w:type="dxa"/>
            <w:shd w:val="clear" w:color="auto" w:fill="auto"/>
          </w:tcPr>
          <w:p w:rsidR="008A0190" w:rsidRPr="00833360" w:rsidRDefault="00047C50" w:rsidP="00CC0541">
            <w:pPr>
              <w:spacing w:after="0" w:line="240" w:lineRule="auto"/>
              <w:rPr>
                <w:rFonts w:ascii="Times New Roman" w:hAnsi="Times New Roman"/>
              </w:rPr>
            </w:pPr>
            <w:r w:rsidRPr="00833360">
              <w:rPr>
                <w:rFonts w:ascii="Times New Roman" w:hAnsi="Times New Roman"/>
              </w:rPr>
              <w:t>Основные типы ограничения военных действий в международном гуманитарном праве</w:t>
            </w:r>
          </w:p>
        </w:tc>
      </w:tr>
      <w:tr w:rsidR="008A0190" w:rsidRPr="00833360" w:rsidTr="00CC0541">
        <w:tc>
          <w:tcPr>
            <w:tcW w:w="2464" w:type="dxa"/>
            <w:shd w:val="clear" w:color="auto" w:fill="auto"/>
          </w:tcPr>
          <w:p w:rsidR="008A0190" w:rsidRPr="00833360" w:rsidRDefault="00047C50" w:rsidP="00CC0541">
            <w:pPr>
              <w:spacing w:after="0" w:line="240" w:lineRule="auto"/>
              <w:rPr>
                <w:rFonts w:ascii="Times New Roman" w:hAnsi="Times New Roman"/>
              </w:rPr>
            </w:pPr>
            <w:r w:rsidRPr="00833360">
              <w:rPr>
                <w:rFonts w:ascii="Times New Roman" w:hAnsi="Times New Roman"/>
              </w:rPr>
              <w:t>Международные отличительные знаки, используемые во время военного конфликта пар 4.2</w:t>
            </w:r>
          </w:p>
        </w:tc>
        <w:tc>
          <w:tcPr>
            <w:tcW w:w="1617" w:type="dxa"/>
            <w:shd w:val="clear" w:color="auto" w:fill="auto"/>
          </w:tcPr>
          <w:p w:rsidR="008A0190" w:rsidRPr="00833360" w:rsidRDefault="00047C50" w:rsidP="00CC0541">
            <w:pPr>
              <w:spacing w:after="0" w:line="240" w:lineRule="auto"/>
              <w:rPr>
                <w:rFonts w:ascii="Times New Roman" w:hAnsi="Times New Roman"/>
              </w:rPr>
            </w:pPr>
            <w:r w:rsidRPr="00833360">
              <w:rPr>
                <w:rFonts w:ascii="Times New Roman" w:hAnsi="Times New Roman"/>
              </w:rPr>
              <w:t>1 час</w:t>
            </w:r>
          </w:p>
        </w:tc>
        <w:tc>
          <w:tcPr>
            <w:tcW w:w="1697" w:type="dxa"/>
            <w:shd w:val="clear" w:color="auto" w:fill="auto"/>
          </w:tcPr>
          <w:p w:rsidR="008A0190" w:rsidRPr="00833360" w:rsidRDefault="008A0190" w:rsidP="00CC05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8A0190" w:rsidRPr="00833360" w:rsidRDefault="00FE0894" w:rsidP="00CC0541">
            <w:pPr>
              <w:spacing w:after="0" w:line="240" w:lineRule="auto"/>
              <w:rPr>
                <w:rFonts w:ascii="Times New Roman" w:hAnsi="Times New Roman"/>
              </w:rPr>
            </w:pPr>
            <w:r w:rsidRPr="00833360">
              <w:rPr>
                <w:rFonts w:ascii="Times New Roman" w:hAnsi="Times New Roman"/>
              </w:rPr>
              <w:t>Изучить материал</w:t>
            </w:r>
          </w:p>
        </w:tc>
        <w:tc>
          <w:tcPr>
            <w:tcW w:w="2127" w:type="dxa"/>
            <w:shd w:val="clear" w:color="auto" w:fill="auto"/>
          </w:tcPr>
          <w:p w:rsidR="008A0190" w:rsidRPr="00833360" w:rsidRDefault="00FE0894" w:rsidP="00CC0541">
            <w:pPr>
              <w:spacing w:after="0" w:line="240" w:lineRule="auto"/>
              <w:rPr>
                <w:rFonts w:ascii="Times New Roman" w:hAnsi="Times New Roman"/>
              </w:rPr>
            </w:pPr>
            <w:r w:rsidRPr="00833360">
              <w:rPr>
                <w:rFonts w:ascii="Times New Roman" w:hAnsi="Times New Roman"/>
              </w:rPr>
              <w:t xml:space="preserve">Письменно выполнить задание54 и 55 на </w:t>
            </w:r>
            <w:proofErr w:type="gramStart"/>
            <w:r w:rsidRPr="00833360">
              <w:rPr>
                <w:rFonts w:ascii="Times New Roman" w:hAnsi="Times New Roman"/>
              </w:rPr>
              <w:t>стр</w:t>
            </w:r>
            <w:proofErr w:type="gramEnd"/>
            <w:r w:rsidRPr="00833360">
              <w:rPr>
                <w:rFonts w:ascii="Times New Roman" w:hAnsi="Times New Roman"/>
              </w:rPr>
              <w:t>:248</w:t>
            </w:r>
          </w:p>
        </w:tc>
        <w:tc>
          <w:tcPr>
            <w:tcW w:w="4613" w:type="dxa"/>
            <w:shd w:val="clear" w:color="auto" w:fill="auto"/>
          </w:tcPr>
          <w:p w:rsidR="008A0190" w:rsidRPr="00833360" w:rsidRDefault="00FE0894" w:rsidP="00CC0541">
            <w:pPr>
              <w:spacing w:after="0" w:line="240" w:lineRule="auto"/>
              <w:rPr>
                <w:rFonts w:ascii="Times New Roman" w:hAnsi="Times New Roman"/>
              </w:rPr>
            </w:pPr>
            <w:r w:rsidRPr="00833360">
              <w:rPr>
                <w:rFonts w:ascii="Times New Roman" w:hAnsi="Times New Roman"/>
              </w:rPr>
              <w:t>Отличительные знаки во время военного конфликта</w:t>
            </w:r>
          </w:p>
        </w:tc>
      </w:tr>
      <w:tr w:rsidR="008A0190" w:rsidRPr="00833360" w:rsidTr="00CC0541">
        <w:tc>
          <w:tcPr>
            <w:tcW w:w="2464" w:type="dxa"/>
            <w:shd w:val="clear" w:color="auto" w:fill="auto"/>
          </w:tcPr>
          <w:p w:rsidR="008A0190" w:rsidRPr="00833360" w:rsidRDefault="00FE0894" w:rsidP="00CC0541">
            <w:pPr>
              <w:spacing w:after="0" w:line="240" w:lineRule="auto"/>
              <w:rPr>
                <w:rFonts w:ascii="Times New Roman" w:hAnsi="Times New Roman"/>
              </w:rPr>
            </w:pPr>
            <w:r w:rsidRPr="00833360">
              <w:rPr>
                <w:rFonts w:ascii="Times New Roman" w:hAnsi="Times New Roman"/>
              </w:rPr>
              <w:t xml:space="preserve">Психологические основы подготовки к военной службе гл5 </w:t>
            </w:r>
          </w:p>
        </w:tc>
        <w:tc>
          <w:tcPr>
            <w:tcW w:w="1617" w:type="dxa"/>
            <w:shd w:val="clear" w:color="auto" w:fill="auto"/>
          </w:tcPr>
          <w:p w:rsidR="008A0190" w:rsidRPr="00833360" w:rsidRDefault="00FE0894" w:rsidP="00CC0541">
            <w:pPr>
              <w:spacing w:after="0" w:line="240" w:lineRule="auto"/>
              <w:rPr>
                <w:rFonts w:ascii="Times New Roman" w:hAnsi="Times New Roman"/>
              </w:rPr>
            </w:pPr>
            <w:r w:rsidRPr="00833360">
              <w:rPr>
                <w:rFonts w:ascii="Times New Roman" w:hAnsi="Times New Roman"/>
              </w:rPr>
              <w:t>1 час</w:t>
            </w:r>
          </w:p>
        </w:tc>
        <w:tc>
          <w:tcPr>
            <w:tcW w:w="1697" w:type="dxa"/>
            <w:shd w:val="clear" w:color="auto" w:fill="auto"/>
          </w:tcPr>
          <w:p w:rsidR="008A0190" w:rsidRPr="00833360" w:rsidRDefault="008A0190" w:rsidP="00CC05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8A0190" w:rsidRPr="00833360" w:rsidRDefault="00FE0894" w:rsidP="00CC0541">
            <w:pPr>
              <w:spacing w:after="0" w:line="240" w:lineRule="auto"/>
              <w:rPr>
                <w:rFonts w:ascii="Times New Roman" w:hAnsi="Times New Roman"/>
              </w:rPr>
            </w:pPr>
            <w:r w:rsidRPr="00833360">
              <w:rPr>
                <w:rFonts w:ascii="Times New Roman" w:hAnsi="Times New Roman"/>
              </w:rPr>
              <w:t>Изучить материал</w:t>
            </w:r>
          </w:p>
        </w:tc>
        <w:tc>
          <w:tcPr>
            <w:tcW w:w="2127" w:type="dxa"/>
            <w:shd w:val="clear" w:color="auto" w:fill="auto"/>
          </w:tcPr>
          <w:p w:rsidR="008A0190" w:rsidRPr="00833360" w:rsidRDefault="00FE0894" w:rsidP="00CC0541">
            <w:pPr>
              <w:spacing w:after="0" w:line="240" w:lineRule="auto"/>
              <w:rPr>
                <w:rFonts w:ascii="Times New Roman" w:hAnsi="Times New Roman"/>
              </w:rPr>
            </w:pPr>
            <w:r w:rsidRPr="00833360">
              <w:rPr>
                <w:rFonts w:ascii="Times New Roman" w:hAnsi="Times New Roman"/>
              </w:rPr>
              <w:t xml:space="preserve">Письменно ответить на вопросы задания 57 на </w:t>
            </w:r>
            <w:proofErr w:type="gramStart"/>
            <w:r w:rsidRPr="00833360">
              <w:rPr>
                <w:rFonts w:ascii="Times New Roman" w:hAnsi="Times New Roman"/>
              </w:rPr>
              <w:t>стр</w:t>
            </w:r>
            <w:proofErr w:type="gramEnd"/>
            <w:r w:rsidRPr="00833360">
              <w:rPr>
                <w:rFonts w:ascii="Times New Roman" w:hAnsi="Times New Roman"/>
              </w:rPr>
              <w:t>:271</w:t>
            </w:r>
          </w:p>
        </w:tc>
        <w:tc>
          <w:tcPr>
            <w:tcW w:w="4613" w:type="dxa"/>
            <w:shd w:val="clear" w:color="auto" w:fill="auto"/>
          </w:tcPr>
          <w:p w:rsidR="008A0190" w:rsidRPr="00833360" w:rsidRDefault="00FE0894" w:rsidP="00CC0541">
            <w:pPr>
              <w:spacing w:after="0" w:line="240" w:lineRule="auto"/>
              <w:rPr>
                <w:rFonts w:ascii="Times New Roman" w:hAnsi="Times New Roman"/>
              </w:rPr>
            </w:pPr>
            <w:r w:rsidRPr="00833360">
              <w:rPr>
                <w:rFonts w:ascii="Times New Roman" w:hAnsi="Times New Roman"/>
              </w:rPr>
              <w:t xml:space="preserve">Психологические </w:t>
            </w:r>
            <w:r w:rsidR="00833360" w:rsidRPr="00833360">
              <w:rPr>
                <w:rFonts w:ascii="Times New Roman" w:hAnsi="Times New Roman"/>
              </w:rPr>
              <w:t>свойства в структуре личности. Морально-этические качества военнослужащих Психологическое саморегулирование и самоанализ</w:t>
            </w:r>
          </w:p>
        </w:tc>
      </w:tr>
      <w:tr w:rsidR="008A0190" w:rsidRPr="00833360" w:rsidTr="00CC0541">
        <w:tc>
          <w:tcPr>
            <w:tcW w:w="2464" w:type="dxa"/>
            <w:shd w:val="clear" w:color="auto" w:fill="auto"/>
          </w:tcPr>
          <w:p w:rsidR="008A0190" w:rsidRPr="00833360" w:rsidRDefault="008A0190" w:rsidP="00CC05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7" w:type="dxa"/>
            <w:shd w:val="clear" w:color="auto" w:fill="auto"/>
          </w:tcPr>
          <w:p w:rsidR="008A0190" w:rsidRPr="00833360" w:rsidRDefault="008A0190" w:rsidP="00CC05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7" w:type="dxa"/>
            <w:shd w:val="clear" w:color="auto" w:fill="auto"/>
          </w:tcPr>
          <w:p w:rsidR="008A0190" w:rsidRPr="00833360" w:rsidRDefault="008A0190" w:rsidP="00CC05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8A0190" w:rsidRPr="00833360" w:rsidRDefault="008A0190" w:rsidP="00CC05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8A0190" w:rsidRPr="00833360" w:rsidRDefault="008A0190" w:rsidP="00CC05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13" w:type="dxa"/>
            <w:shd w:val="clear" w:color="auto" w:fill="auto"/>
          </w:tcPr>
          <w:p w:rsidR="008A0190" w:rsidRPr="00833360" w:rsidRDefault="008A0190" w:rsidP="00CC05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0190" w:rsidRPr="00833360" w:rsidTr="00CC0541">
        <w:tc>
          <w:tcPr>
            <w:tcW w:w="2464" w:type="dxa"/>
            <w:shd w:val="clear" w:color="auto" w:fill="auto"/>
          </w:tcPr>
          <w:p w:rsidR="008A0190" w:rsidRPr="00833360" w:rsidRDefault="008A0190" w:rsidP="00CC05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7" w:type="dxa"/>
            <w:shd w:val="clear" w:color="auto" w:fill="auto"/>
          </w:tcPr>
          <w:p w:rsidR="008A0190" w:rsidRPr="00833360" w:rsidRDefault="008A0190" w:rsidP="00CC05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7" w:type="dxa"/>
            <w:shd w:val="clear" w:color="auto" w:fill="auto"/>
          </w:tcPr>
          <w:p w:rsidR="008A0190" w:rsidRPr="00833360" w:rsidRDefault="008A0190" w:rsidP="00CC05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8A0190" w:rsidRPr="00833360" w:rsidRDefault="008A0190" w:rsidP="00CC05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8A0190" w:rsidRPr="00833360" w:rsidRDefault="008A0190" w:rsidP="00CC05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13" w:type="dxa"/>
            <w:shd w:val="clear" w:color="auto" w:fill="auto"/>
          </w:tcPr>
          <w:p w:rsidR="008A0190" w:rsidRPr="00833360" w:rsidRDefault="008A0190" w:rsidP="00CC05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0190" w:rsidRPr="00833360" w:rsidTr="00CC0541">
        <w:tc>
          <w:tcPr>
            <w:tcW w:w="2464" w:type="dxa"/>
            <w:shd w:val="clear" w:color="auto" w:fill="auto"/>
          </w:tcPr>
          <w:p w:rsidR="008A0190" w:rsidRPr="00833360" w:rsidRDefault="008A0190" w:rsidP="00CC05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7" w:type="dxa"/>
            <w:shd w:val="clear" w:color="auto" w:fill="auto"/>
          </w:tcPr>
          <w:p w:rsidR="008A0190" w:rsidRPr="00833360" w:rsidRDefault="008A0190" w:rsidP="00CC05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7" w:type="dxa"/>
            <w:shd w:val="clear" w:color="auto" w:fill="auto"/>
          </w:tcPr>
          <w:p w:rsidR="008A0190" w:rsidRPr="00833360" w:rsidRDefault="008A0190" w:rsidP="00CC05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8A0190" w:rsidRPr="00833360" w:rsidRDefault="008A0190" w:rsidP="00CC05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8A0190" w:rsidRPr="00833360" w:rsidRDefault="008A0190" w:rsidP="00CC05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13" w:type="dxa"/>
            <w:shd w:val="clear" w:color="auto" w:fill="auto"/>
          </w:tcPr>
          <w:p w:rsidR="008A0190" w:rsidRPr="00833360" w:rsidRDefault="008A0190" w:rsidP="00CC05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0190" w:rsidRPr="00833360" w:rsidTr="00CC0541">
        <w:tc>
          <w:tcPr>
            <w:tcW w:w="2464" w:type="dxa"/>
            <w:shd w:val="clear" w:color="auto" w:fill="auto"/>
          </w:tcPr>
          <w:p w:rsidR="008A0190" w:rsidRPr="00833360" w:rsidRDefault="008A0190" w:rsidP="00CC05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7" w:type="dxa"/>
            <w:shd w:val="clear" w:color="auto" w:fill="auto"/>
          </w:tcPr>
          <w:p w:rsidR="008A0190" w:rsidRPr="00833360" w:rsidRDefault="008A0190" w:rsidP="00CC05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7" w:type="dxa"/>
            <w:shd w:val="clear" w:color="auto" w:fill="auto"/>
          </w:tcPr>
          <w:p w:rsidR="008A0190" w:rsidRPr="00833360" w:rsidRDefault="008A0190" w:rsidP="00CC05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8A0190" w:rsidRPr="00833360" w:rsidRDefault="008A0190" w:rsidP="00CC05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8A0190" w:rsidRPr="00833360" w:rsidRDefault="008A0190" w:rsidP="00CC05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13" w:type="dxa"/>
            <w:shd w:val="clear" w:color="auto" w:fill="auto"/>
          </w:tcPr>
          <w:p w:rsidR="008A0190" w:rsidRPr="00833360" w:rsidRDefault="008A0190" w:rsidP="00CC05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A0190" w:rsidRPr="00833360" w:rsidRDefault="008A0190" w:rsidP="008A0190">
      <w:pPr>
        <w:rPr>
          <w:rFonts w:ascii="Times New Roman" w:hAnsi="Times New Roman"/>
        </w:rPr>
      </w:pPr>
      <w:r w:rsidRPr="00833360">
        <w:rPr>
          <w:rFonts w:ascii="Times New Roman" w:hAnsi="Times New Roman"/>
        </w:rPr>
        <w:t xml:space="preserve"> Учитель                               ФИО   </w:t>
      </w:r>
      <w:r w:rsidR="00833360">
        <w:rPr>
          <w:rFonts w:ascii="Times New Roman" w:hAnsi="Times New Roman"/>
        </w:rPr>
        <w:t>Матвиенко Л.Н.</w:t>
      </w:r>
      <w:r w:rsidRPr="00833360">
        <w:rPr>
          <w:rFonts w:ascii="Times New Roman" w:hAnsi="Times New Roman"/>
        </w:rPr>
        <w:t xml:space="preserve">                                 тел. </w:t>
      </w:r>
      <w:r w:rsidR="00833360">
        <w:rPr>
          <w:rFonts w:ascii="Times New Roman" w:hAnsi="Times New Roman"/>
        </w:rPr>
        <w:t>8 950 844 73 00</w:t>
      </w:r>
      <w:r w:rsidRPr="00833360">
        <w:rPr>
          <w:rFonts w:ascii="Times New Roman" w:hAnsi="Times New Roman"/>
        </w:rPr>
        <w:t xml:space="preserve">                              </w:t>
      </w:r>
      <w:proofErr w:type="spellStart"/>
      <w:r w:rsidRPr="00833360">
        <w:rPr>
          <w:rFonts w:ascii="Times New Roman" w:hAnsi="Times New Roman"/>
        </w:rPr>
        <w:t>Эл</w:t>
      </w:r>
      <w:proofErr w:type="gramStart"/>
      <w:r w:rsidRPr="00833360">
        <w:rPr>
          <w:rFonts w:ascii="Times New Roman" w:hAnsi="Times New Roman"/>
        </w:rPr>
        <w:t>.п</w:t>
      </w:r>
      <w:proofErr w:type="gramEnd"/>
      <w:r w:rsidRPr="00833360">
        <w:rPr>
          <w:rFonts w:ascii="Times New Roman" w:hAnsi="Times New Roman"/>
        </w:rPr>
        <w:t>очта</w:t>
      </w:r>
      <w:proofErr w:type="spellEnd"/>
    </w:p>
    <w:p w:rsidR="008A0190" w:rsidRPr="00833360" w:rsidRDefault="008A0190" w:rsidP="008A0190">
      <w:pPr>
        <w:rPr>
          <w:rFonts w:ascii="Times New Roman" w:hAnsi="Times New Roman"/>
        </w:rPr>
      </w:pPr>
      <w:r w:rsidRPr="00833360">
        <w:rPr>
          <w:rFonts w:ascii="Times New Roman" w:hAnsi="Times New Roman"/>
        </w:rPr>
        <w:t xml:space="preserve">Заместитель директора по УВР                                                                                                             </w:t>
      </w:r>
      <w:proofErr w:type="spellStart"/>
      <w:r w:rsidRPr="00833360">
        <w:rPr>
          <w:rFonts w:ascii="Times New Roman" w:hAnsi="Times New Roman"/>
        </w:rPr>
        <w:t>А.В.Лазарева</w:t>
      </w:r>
      <w:proofErr w:type="spellEnd"/>
    </w:p>
    <w:p w:rsidR="007D49E0" w:rsidRPr="00833360" w:rsidRDefault="007D49E0"/>
    <w:sectPr w:rsidR="007D49E0" w:rsidRPr="00833360" w:rsidSect="00D049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190"/>
    <w:rsid w:val="00047C50"/>
    <w:rsid w:val="007D49E0"/>
    <w:rsid w:val="00833360"/>
    <w:rsid w:val="008A0190"/>
    <w:rsid w:val="00FE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1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019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1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019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2020-05-13T08:03:00Z</dcterms:created>
  <dcterms:modified xsi:type="dcterms:W3CDTF">2020-05-13T08:29:00Z</dcterms:modified>
</cp:coreProperties>
</file>