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00059B" w:rsidRPr="0000059B" w:rsidRDefault="0000059B" w:rsidP="0000059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00059B" w:rsidRPr="0000059B" w:rsidRDefault="0000059B" w:rsidP="0000059B">
      <w:pPr>
        <w:rPr>
          <w:rFonts w:ascii="Calibri" w:eastAsia="Calibri" w:hAnsi="Calibri" w:cs="Times New Roman"/>
          <w:i/>
          <w:sz w:val="28"/>
          <w:szCs w:val="28"/>
        </w:rPr>
      </w:pP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0059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00059B" w:rsidRPr="0000059B" w:rsidRDefault="0000059B" w:rsidP="0000059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00059B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_31.08.2017</w:t>
      </w: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№ </w:t>
      </w:r>
      <w:r w:rsidRPr="0000059B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00059B" w:rsidRPr="0000059B" w:rsidRDefault="0000059B" w:rsidP="0000059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00059B" w:rsidRPr="0000059B" w:rsidRDefault="0000059B" w:rsidP="0000059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00059B" w:rsidRPr="0000059B" w:rsidRDefault="0000059B" w:rsidP="0000059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00059B" w:rsidRPr="0000059B" w:rsidRDefault="0000059B" w:rsidP="0000059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истории 7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00059B" w:rsidRPr="0000059B" w:rsidRDefault="0000059B" w:rsidP="000005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00059B" w:rsidRPr="0000059B" w:rsidRDefault="0000059B" w:rsidP="000005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- 67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ч</w:t>
      </w:r>
    </w:p>
    <w:p w:rsidR="0000059B" w:rsidRPr="0000059B" w:rsidRDefault="0000059B" w:rsidP="000005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по истории и авторских программ </w:t>
      </w: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 w:rsidRPr="0000059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для 5-9 классов </w:t>
      </w:r>
      <w:r w:rsidRPr="0000059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00059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00059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00059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 w:rsidRPr="000005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059B" w:rsidRPr="0000059B" w:rsidRDefault="0000059B" w:rsidP="0000059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0059B" w:rsidRPr="0000059B" w:rsidRDefault="0000059B" w:rsidP="000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9B" w:rsidRP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00059B" w:rsidRPr="0000059B" w:rsidRDefault="0000059B" w:rsidP="0000059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  <w:bookmarkStart w:id="0" w:name="_GoBack"/>
      <w:bookmarkEnd w:id="0"/>
    </w:p>
    <w:p w:rsidR="0000059B" w:rsidRDefault="0000059B" w:rsidP="00182B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B67" w:rsidRPr="00182B67" w:rsidRDefault="00182B67" w:rsidP="00182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67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82B67" w:rsidRDefault="00182B67" w:rsidP="00BD0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942A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 </w:t>
      </w:r>
      <w:r w:rsidRPr="00942ACD">
        <w:rPr>
          <w:rFonts w:ascii="TimesNewRomanPSMT" w:hAnsi="TimesNewRomanPSMT" w:cs="TimesNewRomanPSMT"/>
          <w:b/>
          <w:bCs/>
          <w:sz w:val="24"/>
          <w:szCs w:val="24"/>
        </w:rPr>
        <w:t>КЛАСС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b/>
          <w:bCs/>
          <w:sz w:val="24"/>
          <w:szCs w:val="24"/>
        </w:rPr>
        <w:t xml:space="preserve">Личностными результатами </w:t>
      </w:r>
      <w:r w:rsidRPr="00942ACD">
        <w:rPr>
          <w:rFonts w:ascii="TimesNewRomanPSMT" w:hAnsi="TimesNewRomanPSMT" w:cs="TimesNewRomanPSMT"/>
          <w:sz w:val="24"/>
          <w:szCs w:val="24"/>
        </w:rPr>
        <w:t>изучения отечественной истории являются: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первичная социальная и культурная идентичность на основе усвоения системы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исторических понятий и представлений о прошлом Отечества (период до XVII в.),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эмоционально положительное принятие своей этнической идентичности;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уважение и принятие культурного многообразия народов России и мира, понимание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важной роли взаимодействия народов;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• изложение своей точки зрения, её аргументация (в соответствии с возрастными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возможностями);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следование этическим нормам и правилам ведения диалога;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942ACD">
        <w:rPr>
          <w:rFonts w:ascii="TimesNewRomanPSMT" w:hAnsi="TimesNewRomanPSMT" w:cs="TimesNewRomanPSMT"/>
          <w:sz w:val="24"/>
          <w:szCs w:val="24"/>
        </w:rPr>
        <w:t>эмпатии</w:t>
      </w:r>
      <w:proofErr w:type="spellEnd"/>
      <w:r w:rsidRPr="00942ACD">
        <w:rPr>
          <w:rFonts w:ascii="TimesNewRomanPSMT" w:hAnsi="TimesNewRomanPSMT" w:cs="TimesNewRomanPSMT"/>
          <w:sz w:val="24"/>
          <w:szCs w:val="24"/>
        </w:rPr>
        <w:t xml:space="preserve"> как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понимания чу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вств др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>угих людей и сопереживания им;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соотнесение своих взглядов и принципов с исторически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возникавшими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мировоззренческими системами (под руководством учителя);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обсуждение и оценивание собственных достижений, а также достижений других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(под руководством педагога);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навыки конструктивного взаимодействия в социальном общении.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В ряду </w:t>
      </w:r>
      <w:proofErr w:type="spellStart"/>
      <w:r w:rsidRPr="00942ACD">
        <w:rPr>
          <w:rFonts w:ascii="TimesNewRomanPSMT" w:hAnsi="TimesNewRomanPSMT" w:cs="TimesNewRomanPSMT"/>
          <w:b/>
          <w:bCs/>
          <w:sz w:val="24"/>
          <w:szCs w:val="24"/>
        </w:rPr>
        <w:t>метапредметных</w:t>
      </w:r>
      <w:proofErr w:type="spellEnd"/>
      <w:r w:rsidRPr="00942ACD">
        <w:rPr>
          <w:rFonts w:ascii="TimesNewRomanPSMT" w:hAnsi="TimesNewRomanPSMT" w:cs="TimesNewRomanPSMT"/>
          <w:b/>
          <w:bCs/>
          <w:sz w:val="24"/>
          <w:szCs w:val="24"/>
        </w:rPr>
        <w:t xml:space="preserve"> результатов </w:t>
      </w:r>
      <w:r w:rsidRPr="00942ACD">
        <w:rPr>
          <w:rFonts w:ascii="TimesNewRomanPSMT" w:hAnsi="TimesNewRomanPSMT" w:cs="TimesNewRomanPSMT"/>
          <w:sz w:val="24"/>
          <w:szCs w:val="24"/>
        </w:rPr>
        <w:t>изучения истории можно отметить следующие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умения: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осуществлять постановку учебной задачи (при поддержке учителя);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планировать при поддержке учителя пути достижения образовательных целей, выбирать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наиболее эффективные способы решения учебных и познавательных задач, оценивать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правильность выполнения действий;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соотносить свои действия с планируемыми результатами, осуществлять контроль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своей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деятельности в процессе достижения результата, оценивать правильность решения учебной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задачи;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работать с дополнительной информацией, анализировать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графическую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>, художественную,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текстовую, аудиовизуальную информацию, обобщать факты, составлять план, тезисы,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формулировать и обосновывать выводы и т. д.;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критически оценивать достоверность информации (с помощью педагога), собирать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фиксировать информацию, выделяя главную и второстепенную;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использовать в учебной деятельности современные источники информации, находить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информацию в индивидуальной информационной среде, среде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образовательного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учреждения, федеральных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хранилищах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образовательных информационных ресурсов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Интернете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под руководством педагога;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ставить репродуктивные вопросы по изученному материалу;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определять понятия, устанавливать аналогии, классифицировать явления, с помощью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учителя выбирать основания и критерии для классификации и обобщения;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логически строить рассуждение, выстраивать ответ в соответствии с заданием, целью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(сжато, полно, выборочно);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решать творческие задачи, представлять результаты своей деятельности в различных видах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публичных выступлений (высказывание, монолог, беседа, сообщение, презентация,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lastRenderedPageBreak/>
        <w:t>дискуссия и др.), а также в форме письменных работ;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использовать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ИКТ-технологии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для обработки, передачи, систематизации и презентации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информации;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планировать этапы выполнения проектной работы, распределять обязанности, отслеживать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продвижение в выполнении задания и контролировать качество выполнения работы;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организовывать учебное сотрудничество и совместную деятельность с учителем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сверстниками, работать индивидуально и в группе;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выявлять позитивные и негативные факторы, влияющие на результаты и качество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выполнения задания.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b/>
          <w:bCs/>
          <w:sz w:val="24"/>
          <w:szCs w:val="24"/>
        </w:rPr>
        <w:t xml:space="preserve">Предметные результаты </w:t>
      </w:r>
      <w:r w:rsidRPr="00942ACD">
        <w:rPr>
          <w:rFonts w:ascii="TimesNewRomanPSMT" w:hAnsi="TimesNewRomanPSMT" w:cs="TimesNewRomanPSMT"/>
          <w:sz w:val="24"/>
          <w:szCs w:val="24"/>
        </w:rPr>
        <w:t>изучения истории включают: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установление синхронистических связей истории России и стран Европы и Азии в XVI—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XVII вв.;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составление и анализ генеалогических схем и таблиц;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определение и использование исторических понятий и терминов;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овладение представлениями об историческом пути России XVI—XVII вв. и судьбах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населяющих её народов;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описание условий существования, основных занятий, образа жизни народов России,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исторических событий и процессов;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• использование знаний о месте и роли России во все мирно-историческом процессе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изучаемый период;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сопоставление развития Руси и других стран в период Средневековья, выявление общих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черт и особенностей (в связи с понятиями «централизованное государство», «всероссийский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рынок» и др.); понимание взаимосвязи между социальными явлениями и процессами, их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влияния на жизнь народов России;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высказывание суждений о значении и месте исторического и культурного наследия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предков;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• поиск информации в источниках различного типа и вида (в материальных памятниках,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фрагментах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летописей, правовых документов, публицистических произведений и др.);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анализ информации о событиях и явлениях прошлого с использованием понятийного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познавательного инструментария социальных наук;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сравнение (под руководством учителя) свидетельств различных исторических источников,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выявление в них общих черт и особенностей;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• использование приёмов исторического анализа (сопоставление и обобщение фактов,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раскрытие причинно-следственных связей, целей и результатов деятельности персоналий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др.);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раскрытие характерных, существенных черт: а) экономических и социальных отношений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политического строя на Руси и в других государствах; б) ценностей, господствовавших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средневековых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обществах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>, религиозных воззрений, представлений средневекового человека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о мире;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понимание исторической обусловленности и мотивации поступков людей эпохи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 xml:space="preserve">Средневековья, оценивание результатов жизнедеятельности исходя </w:t>
      </w: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из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гуманистических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установок, национальных интересов Российского государства;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lastRenderedPageBreak/>
        <w:t>• сопоставление (с помощью учителя) различных версий и оценок исторических событий 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личностей;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определение и аргументация собственного отношения к дискуссионным проблемам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прошлого;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систематизация информации в ходе проектной деятельности, представление её результатов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как по периоду в целом, так и по отдельным тематическим блокам;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поиск и презентация материалов истории своего края, страны, применение краеведческих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знаний при составлении описаний исторических и культурных памятников на территории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современной Российской Федерации;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расширение опыта применения историко-культурного, историко-антропологического,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цивилизационного подходов к оценке социальных явлений;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составление с привлечением дополнительной литературы описания памятников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средневековой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культуры Руси и других стран, рассуждение об их художественных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42ACD">
        <w:rPr>
          <w:rFonts w:ascii="TimesNewRomanPSMT" w:hAnsi="TimesNewRomanPSMT" w:cs="TimesNewRomanPSMT"/>
          <w:sz w:val="24"/>
          <w:szCs w:val="24"/>
        </w:rPr>
        <w:t>достоинствах</w:t>
      </w:r>
      <w:proofErr w:type="gramEnd"/>
      <w:r w:rsidRPr="00942ACD">
        <w:rPr>
          <w:rFonts w:ascii="TimesNewRomanPSMT" w:hAnsi="TimesNewRomanPSMT" w:cs="TimesNewRomanPSMT"/>
          <w:sz w:val="24"/>
          <w:szCs w:val="24"/>
        </w:rPr>
        <w:t xml:space="preserve"> и значении;</w:t>
      </w:r>
    </w:p>
    <w:p w:rsidR="00BD0521" w:rsidRPr="00942ACD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• понимание культурного многообразия народов Евразии в изучаемый период, личностное</w:t>
      </w:r>
    </w:p>
    <w:p w:rsidR="00BD0521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42ACD">
        <w:rPr>
          <w:rFonts w:ascii="TimesNewRomanPSMT" w:hAnsi="TimesNewRomanPSMT" w:cs="TimesNewRomanPSMT"/>
          <w:sz w:val="24"/>
          <w:szCs w:val="24"/>
        </w:rPr>
        <w:t>осмысление социального, духовного, нравственного опыта народов России.</w:t>
      </w:r>
    </w:p>
    <w:p w:rsidR="002B76CE" w:rsidRDefault="002B76CE" w:rsidP="00BD05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B76CE" w:rsidRPr="00942ACD" w:rsidRDefault="002B76CE" w:rsidP="002B76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D0521" w:rsidRPr="00E70B75" w:rsidRDefault="00BD0521" w:rsidP="002B76CE">
      <w:pPr>
        <w:pStyle w:val="a6"/>
        <w:spacing w:before="0" w:beforeAutospacing="0" w:after="0" w:line="240" w:lineRule="auto"/>
        <w:ind w:right="-30"/>
        <w:jc w:val="center"/>
        <w:rPr>
          <w:rFonts w:ascii="Times New Roman" w:hAnsi="Times New Roman" w:cs="Times New Roman"/>
          <w:b/>
          <w:bCs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Cs w:val="24"/>
          <w:lang w:val="ru-RU"/>
        </w:rPr>
        <w:t>История Нового времени, 7 класс (29 часов)</w:t>
      </w:r>
    </w:p>
    <w:p w:rsidR="00BD0521" w:rsidRPr="00E70B75" w:rsidRDefault="00BD0521" w:rsidP="00BD0521">
      <w:pPr>
        <w:pStyle w:val="a6"/>
        <w:spacing w:before="0" w:beforeAutospacing="0" w:after="0" w:line="240" w:lineRule="auto"/>
        <w:ind w:right="-30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E70B75">
        <w:rPr>
          <w:rFonts w:ascii="Times New Roman" w:hAnsi="Times New Roman" w:cs="Times New Roman"/>
          <w:bCs/>
          <w:i/>
          <w:szCs w:val="24"/>
          <w:lang w:val="ru-RU"/>
        </w:rPr>
        <w:t>Вводная тема</w:t>
      </w:r>
      <w:r w:rsidRPr="00E70B75">
        <w:rPr>
          <w:rFonts w:ascii="Times New Roman" w:hAnsi="Times New Roman" w:cs="Times New Roman"/>
          <w:bCs/>
          <w:szCs w:val="24"/>
          <w:lang w:val="ru-RU"/>
        </w:rPr>
        <w:t>. Рубеж Средневековья и Нового времени. (1 час)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науки и образования и т.д.); </w:t>
      </w:r>
      <w:r w:rsidRPr="00E70B75">
        <w:rPr>
          <w:rFonts w:ascii="Times New Roman" w:hAnsi="Times New Roman" w:cs="Times New Roman"/>
          <w:iCs/>
          <w:sz w:val="24"/>
          <w:szCs w:val="24"/>
        </w:rPr>
        <w:t>европейские страны между раздробленностью и централизацией,</w:t>
      </w:r>
      <w:r w:rsidRPr="00E70B75">
        <w:rPr>
          <w:rFonts w:ascii="Times New Roman" w:hAnsi="Times New Roman" w:cs="Times New Roman"/>
          <w:sz w:val="24"/>
          <w:szCs w:val="24"/>
        </w:rPr>
        <w:t xml:space="preserve"> империя Карла V Габсбурга и угроза со стороны Османской империи.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75">
        <w:rPr>
          <w:rFonts w:ascii="Times New Roman" w:hAnsi="Times New Roman" w:cs="Times New Roman"/>
          <w:bCs/>
          <w:i/>
          <w:sz w:val="24"/>
          <w:szCs w:val="24"/>
        </w:rPr>
        <w:t>Тема 1. Начало Нового времен. Конец XV – начало XVII века</w:t>
      </w:r>
      <w:r w:rsidRPr="00E70B75">
        <w:rPr>
          <w:rFonts w:ascii="Times New Roman" w:hAnsi="Times New Roman" w:cs="Times New Roman"/>
          <w:bCs/>
          <w:sz w:val="24"/>
          <w:szCs w:val="24"/>
        </w:rPr>
        <w:t xml:space="preserve"> (13 часов)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1492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70B75">
        <w:rPr>
          <w:rFonts w:ascii="Times New Roman" w:hAnsi="Times New Roman" w:cs="Times New Roman"/>
          <w:iCs/>
          <w:sz w:val="24"/>
          <w:szCs w:val="24"/>
        </w:rPr>
        <w:t>Васко</w:t>
      </w:r>
      <w:proofErr w:type="spellEnd"/>
      <w:r w:rsidRPr="00E70B75">
        <w:rPr>
          <w:rFonts w:ascii="Times New Roman" w:hAnsi="Times New Roman" w:cs="Times New Roman"/>
          <w:iCs/>
          <w:sz w:val="24"/>
          <w:szCs w:val="24"/>
        </w:rPr>
        <w:t xml:space="preserve"> да Гама</w:t>
      </w:r>
      <w:r w:rsidRPr="00E70B75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1498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</w:t>
      </w:r>
      <w:r w:rsidRPr="00E70B75">
        <w:rPr>
          <w:rFonts w:ascii="Times New Roman" w:hAnsi="Times New Roman" w:cs="Times New Roman"/>
          <w:iCs/>
          <w:sz w:val="24"/>
          <w:szCs w:val="24"/>
        </w:rPr>
        <w:t>Магеллан</w:t>
      </w:r>
      <w:r w:rsidRPr="00E70B75">
        <w:rPr>
          <w:rFonts w:ascii="Times New Roman" w:hAnsi="Times New Roman" w:cs="Times New Roman"/>
          <w:sz w:val="24"/>
          <w:szCs w:val="24"/>
        </w:rPr>
        <w:t xml:space="preserve"> – 1519-1522 гг.), последствия (крах средневековой картины мира, начало создания мирового рынка).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Начало колониальных захватов: причины, </w:t>
      </w:r>
      <w:r w:rsidRPr="00E70B75">
        <w:rPr>
          <w:rFonts w:ascii="Times New Roman" w:hAnsi="Times New Roman" w:cs="Times New Roman"/>
          <w:iCs/>
          <w:sz w:val="24"/>
          <w:szCs w:val="24"/>
        </w:rPr>
        <w:t>основные события</w:t>
      </w:r>
      <w:r w:rsidRPr="00E70B75">
        <w:rPr>
          <w:rFonts w:ascii="Times New Roman" w:hAnsi="Times New Roman" w:cs="Times New Roman"/>
          <w:sz w:val="24"/>
          <w:szCs w:val="24"/>
        </w:rPr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1519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.) и последствия (образование колоний и колониальных империй). 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Судьба американских индейцев и других </w:t>
      </w:r>
      <w:proofErr w:type="gramStart"/>
      <w:r w:rsidRPr="00E70B75">
        <w:rPr>
          <w:rFonts w:ascii="Times New Roman" w:hAnsi="Times New Roman" w:cs="Times New Roman"/>
          <w:iCs/>
          <w:sz w:val="24"/>
          <w:szCs w:val="24"/>
        </w:rPr>
        <w:t>жителей</w:t>
      </w:r>
      <w:proofErr w:type="gramEnd"/>
      <w:r w:rsidRPr="00E70B75">
        <w:rPr>
          <w:rFonts w:ascii="Times New Roman" w:hAnsi="Times New Roman" w:cs="Times New Roman"/>
          <w:iCs/>
          <w:sz w:val="24"/>
          <w:szCs w:val="24"/>
        </w:rPr>
        <w:t xml:space="preserve"> захваченных европейцами территорий.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Реформация: причины, </w:t>
      </w:r>
      <w:r w:rsidRPr="00E70B75">
        <w:rPr>
          <w:rFonts w:ascii="Times New Roman" w:hAnsi="Times New Roman" w:cs="Times New Roman"/>
          <w:iCs/>
          <w:sz w:val="24"/>
          <w:szCs w:val="24"/>
        </w:rPr>
        <w:t>основные события</w:t>
      </w:r>
      <w:r w:rsidRPr="00E70B75">
        <w:rPr>
          <w:rFonts w:ascii="Times New Roman" w:hAnsi="Times New Roman" w:cs="Times New Roman"/>
          <w:sz w:val="24"/>
          <w:szCs w:val="24"/>
        </w:rPr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1517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 - М. Лютер (основные идеи и судьба), Ж. Кальвин (основные идеи и судьба). </w:t>
      </w:r>
      <w:r w:rsidRPr="00E70B75">
        <w:rPr>
          <w:rFonts w:ascii="Times New Roman" w:hAnsi="Times New Roman" w:cs="Times New Roman"/>
          <w:iCs/>
          <w:sz w:val="24"/>
          <w:szCs w:val="24"/>
        </w:rPr>
        <w:t>Крестьянская война в Германии и королевская реформация.</w:t>
      </w:r>
      <w:r w:rsidRPr="00E70B75">
        <w:rPr>
          <w:rFonts w:ascii="Times New Roman" w:hAnsi="Times New Roman" w:cs="Times New Roman"/>
          <w:sz w:val="24"/>
          <w:szCs w:val="24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Контрреформация</w:t>
      </w:r>
      <w:r w:rsidRPr="00E70B75">
        <w:rPr>
          <w:rFonts w:ascii="Times New Roman" w:hAnsi="Times New Roman" w:cs="Times New Roman"/>
          <w:sz w:val="24"/>
          <w:szCs w:val="24"/>
        </w:rPr>
        <w:t xml:space="preserve">: причины, роль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</w:t>
      </w:r>
      <w:r w:rsidRPr="00E70B75">
        <w:rPr>
          <w:rFonts w:ascii="Times New Roman" w:hAnsi="Times New Roman" w:cs="Times New Roman"/>
          <w:iCs/>
          <w:sz w:val="24"/>
          <w:szCs w:val="24"/>
        </w:rPr>
        <w:t>изменение политической карты Европы: борьба протестантских и католических стран</w:t>
      </w:r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Cs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E70B75">
        <w:rPr>
          <w:rFonts w:ascii="Times New Roman" w:hAnsi="Times New Roman" w:cs="Times New Roman"/>
          <w:sz w:val="24"/>
          <w:szCs w:val="24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</w:t>
      </w:r>
      <w:r w:rsidRPr="00E70B75">
        <w:rPr>
          <w:rFonts w:ascii="Times New Roman" w:hAnsi="Times New Roman" w:cs="Times New Roman"/>
          <w:sz w:val="24"/>
          <w:szCs w:val="24"/>
        </w:rPr>
        <w:lastRenderedPageBreak/>
        <w:t xml:space="preserve">торговли, мануфактурной промышленности. </w:t>
      </w:r>
      <w:r w:rsidRPr="00E70B75">
        <w:rPr>
          <w:rFonts w:ascii="Times New Roman" w:hAnsi="Times New Roman" w:cs="Times New Roman"/>
          <w:iCs/>
          <w:sz w:val="24"/>
          <w:szCs w:val="24"/>
        </w:rPr>
        <w:t>Технический прогресс в Новое время.</w:t>
      </w:r>
      <w:r w:rsidRPr="00E70B75">
        <w:rPr>
          <w:rFonts w:ascii="Times New Roman" w:hAnsi="Times New Roman" w:cs="Times New Roman"/>
          <w:sz w:val="24"/>
          <w:szCs w:val="24"/>
        </w:rPr>
        <w:t xml:space="preserve"> Начало создания научной картины мира (Коперник, </w:t>
      </w:r>
      <w:r w:rsidRPr="00E70B75">
        <w:rPr>
          <w:rFonts w:ascii="Times New Roman" w:hAnsi="Times New Roman" w:cs="Times New Roman"/>
          <w:iCs/>
          <w:sz w:val="24"/>
          <w:szCs w:val="24"/>
        </w:rPr>
        <w:t>Галилей и др.</w:t>
      </w:r>
      <w:r w:rsidRPr="00E70B75">
        <w:rPr>
          <w:rFonts w:ascii="Times New Roman" w:hAnsi="Times New Roman" w:cs="Times New Roman"/>
          <w:sz w:val="24"/>
          <w:szCs w:val="24"/>
        </w:rPr>
        <w:t xml:space="preserve">). Влияние перемен на искусство (стиль барокко) – культурное наследие Нового времени.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Страны западной цивилизации. Конец XVI - начало XVIII века</w:t>
      </w:r>
      <w:r w:rsidRPr="00E70B75">
        <w:rPr>
          <w:rFonts w:ascii="Times New Roman" w:hAnsi="Times New Roman" w:cs="Times New Roman"/>
          <w:sz w:val="24"/>
          <w:szCs w:val="24"/>
        </w:rPr>
        <w:t>. (3 часа)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Испанский абсолютизм и Нидерландская буржуазная революция (конец XVI века): причины (развитие капиталистических отношений), </w:t>
      </w:r>
      <w:r w:rsidRPr="00E70B75">
        <w:rPr>
          <w:rFonts w:ascii="Times New Roman" w:hAnsi="Times New Roman" w:cs="Times New Roman"/>
          <w:iCs/>
          <w:sz w:val="24"/>
          <w:szCs w:val="24"/>
        </w:rPr>
        <w:t>основные события</w:t>
      </w:r>
      <w:r w:rsidRPr="00E70B75">
        <w:rPr>
          <w:rFonts w:ascii="Times New Roman" w:hAnsi="Times New Roman" w:cs="Times New Roman"/>
          <w:sz w:val="24"/>
          <w:szCs w:val="24"/>
        </w:rPr>
        <w:t xml:space="preserve"> и результаты. Ускорение процесса разрушения аграрного общества в Нидерландах.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Утверждение абсолютизма в Англии: роль Елизаветы I, 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E70B75">
          <w:rPr>
            <w:rFonts w:ascii="Times New Roman" w:hAnsi="Times New Roman" w:cs="Times New Roman"/>
            <w:iCs/>
            <w:sz w:val="24"/>
            <w:szCs w:val="24"/>
          </w:rPr>
          <w:t>1588 г</w:t>
        </w:r>
      </w:smartTag>
      <w:r w:rsidRPr="00E70B75">
        <w:rPr>
          <w:rFonts w:ascii="Times New Roman" w:hAnsi="Times New Roman" w:cs="Times New Roman"/>
          <w:iCs/>
          <w:sz w:val="24"/>
          <w:szCs w:val="24"/>
        </w:rPr>
        <w:t>.,</w:t>
      </w:r>
      <w:r w:rsidRPr="00E70B75">
        <w:rPr>
          <w:rFonts w:ascii="Times New Roman" w:hAnsi="Times New Roman" w:cs="Times New Roman"/>
          <w:sz w:val="24"/>
          <w:szCs w:val="24"/>
        </w:rPr>
        <w:t xml:space="preserve"> абсолютный монарх и парламент, Карл I.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Английская буржуазная революция: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1640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1649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1688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Утверждение абсолютизма во Франции (Людовик XIV). 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Развитие других европейских стран (Германия, Италия, Речь </w:t>
      </w:r>
      <w:proofErr w:type="spellStart"/>
      <w:r w:rsidRPr="00E70B75">
        <w:rPr>
          <w:rFonts w:ascii="Times New Roman" w:hAnsi="Times New Roman" w:cs="Times New Roman"/>
          <w:iCs/>
          <w:sz w:val="24"/>
          <w:szCs w:val="24"/>
        </w:rPr>
        <w:t>Посполитая</w:t>
      </w:r>
      <w:proofErr w:type="spellEnd"/>
      <w:r w:rsidRPr="00E70B75">
        <w:rPr>
          <w:rFonts w:ascii="Times New Roman" w:hAnsi="Times New Roman" w:cs="Times New Roman"/>
          <w:iCs/>
          <w:sz w:val="24"/>
          <w:szCs w:val="24"/>
        </w:rPr>
        <w:t>)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Разные темпы разрушения аграрного общества.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Обобщение и контроль. (1 час)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bCs/>
          <w:i/>
          <w:sz w:val="24"/>
          <w:szCs w:val="24"/>
        </w:rPr>
        <w:t>2. Всеобщая история: Новые времена Востока и Запада (XVI-XVIII века</w:t>
      </w:r>
      <w:r w:rsidRPr="00E70B75">
        <w:rPr>
          <w:rFonts w:ascii="Times New Roman" w:hAnsi="Times New Roman" w:cs="Times New Roman"/>
          <w:bCs/>
          <w:sz w:val="24"/>
          <w:szCs w:val="24"/>
        </w:rPr>
        <w:t>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</w:rPr>
        <w:t xml:space="preserve"> Новые времена за пределами Европы. XVI-XVIII века. (2 часа)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Проникновение европейцев в страны Востока, знакомство с культурным наследием и традициями </w:t>
      </w:r>
      <w:r w:rsidRPr="00E70B75">
        <w:rPr>
          <w:rFonts w:ascii="Times New Roman" w:hAnsi="Times New Roman" w:cs="Times New Roman"/>
          <w:sz w:val="24"/>
          <w:szCs w:val="24"/>
        </w:rPr>
        <w:t>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1757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.). Маньчжурская империя Цин в Китае и закрытие от европейцев Китая и Японии. 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Cs/>
          <w:sz w:val="24"/>
          <w:szCs w:val="24"/>
        </w:rPr>
        <w:t>Запад в эпоху Просвещения. XVIII век. (9 часов)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 и другие</w:t>
      </w:r>
      <w:r w:rsidRPr="00E70B75">
        <w:rPr>
          <w:rFonts w:ascii="Times New Roman" w:hAnsi="Times New Roman" w:cs="Times New Roman"/>
          <w:sz w:val="24"/>
          <w:szCs w:val="24"/>
        </w:rPr>
        <w:t xml:space="preserve">), Энциклопедия. Формирование основ научной картины мира: открытия Ньютона </w:t>
      </w:r>
      <w:r w:rsidRPr="00E70B75">
        <w:rPr>
          <w:rFonts w:ascii="Times New Roman" w:hAnsi="Times New Roman" w:cs="Times New Roman"/>
          <w:iCs/>
          <w:sz w:val="24"/>
          <w:szCs w:val="24"/>
        </w:rPr>
        <w:t>и других ученых</w:t>
      </w:r>
      <w:r w:rsidRPr="00E70B75">
        <w:rPr>
          <w:rFonts w:ascii="Times New Roman" w:hAnsi="Times New Roman" w:cs="Times New Roman"/>
          <w:sz w:val="24"/>
          <w:szCs w:val="24"/>
        </w:rPr>
        <w:t>. Культурное наследие эпохи Просвещения: стиль классицизм в архитектуре и искусстве.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Реформы «просвещенного абсолютизма» в европейских странах: цели и результаты. </w:t>
      </w:r>
      <w:r w:rsidRPr="00E70B75">
        <w:rPr>
          <w:rFonts w:ascii="Times New Roman" w:hAnsi="Times New Roman" w:cs="Times New Roman"/>
          <w:iCs/>
          <w:sz w:val="24"/>
          <w:szCs w:val="24"/>
        </w:rPr>
        <w:t xml:space="preserve">Борьба великих держав за господство в Европе, разделы Речи </w:t>
      </w:r>
      <w:proofErr w:type="spellStart"/>
      <w:r w:rsidRPr="00E70B75">
        <w:rPr>
          <w:rFonts w:ascii="Times New Roman" w:hAnsi="Times New Roman" w:cs="Times New Roman"/>
          <w:iCs/>
          <w:sz w:val="24"/>
          <w:szCs w:val="24"/>
        </w:rPr>
        <w:t>Посполитой</w:t>
      </w:r>
      <w:proofErr w:type="spellEnd"/>
      <w:r w:rsidRPr="00E70B7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1784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, прялка Дженни – </w:t>
      </w:r>
      <w:smartTag w:uri="urn:schemas-microsoft-com:office:smarttags" w:element="metricconverter">
        <w:smartTagPr>
          <w:attr w:name="ProductID" w:val="1765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1765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., как показатели технического прогресса, замена мануфактур на фабрики). </w:t>
      </w:r>
      <w:r w:rsidRPr="00E70B75">
        <w:rPr>
          <w:rFonts w:ascii="Times New Roman" w:hAnsi="Times New Roman" w:cs="Times New Roman"/>
          <w:iCs/>
          <w:sz w:val="24"/>
          <w:szCs w:val="24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BD0521" w:rsidRPr="00E70B75" w:rsidRDefault="00BD0521" w:rsidP="00BD0521">
      <w:pPr>
        <w:pStyle w:val="3"/>
        <w:spacing w:after="0" w:line="240" w:lineRule="auto"/>
        <w:ind w:left="0" w:right="-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70B75">
        <w:rPr>
          <w:rFonts w:ascii="Times New Roman" w:hAnsi="Times New Roman" w:cs="Times New Roman"/>
          <w:sz w:val="24"/>
          <w:szCs w:val="24"/>
          <w:lang w:val="ru-RU"/>
        </w:rPr>
        <w:t>Война за независимость (1775-1783) и образование США: причины, основные события и лидеры (</w:t>
      </w:r>
      <w:smartTag w:uri="urn:schemas-microsoft-com:office:smarttags" w:element="metricconverter">
        <w:smartTagPr>
          <w:attr w:name="ProductID" w:val="1776 г"/>
        </w:smartTagPr>
        <w:r w:rsidRPr="00E70B75">
          <w:rPr>
            <w:rFonts w:ascii="Times New Roman" w:hAnsi="Times New Roman" w:cs="Times New Roman"/>
            <w:sz w:val="24"/>
            <w:szCs w:val="24"/>
            <w:lang w:val="ru-RU"/>
          </w:rPr>
          <w:t>1776 г</w:t>
        </w:r>
      </w:smartTag>
      <w:r w:rsidRPr="00E70B75">
        <w:rPr>
          <w:rFonts w:ascii="Times New Roman" w:hAnsi="Times New Roman" w:cs="Times New Roman"/>
          <w:sz w:val="24"/>
          <w:szCs w:val="24"/>
          <w:lang w:val="ru-RU"/>
        </w:rPr>
        <w:t>., Дж. Вашингтон), последствия – установление республики (</w:t>
      </w:r>
      <w:r w:rsidRPr="00E70B75">
        <w:rPr>
          <w:rFonts w:ascii="Times New Roman" w:hAnsi="Times New Roman" w:cs="Times New Roman"/>
          <w:iCs/>
          <w:sz w:val="24"/>
          <w:szCs w:val="24"/>
          <w:lang w:val="ru-RU"/>
        </w:rPr>
        <w:t>Конституция США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  <w:proofErr w:type="gramEnd"/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Великая французская революция</w:t>
      </w:r>
      <w:r w:rsidRPr="00E70B75">
        <w:rPr>
          <w:rFonts w:ascii="Times New Roman" w:hAnsi="Times New Roman" w:cs="Times New Roman"/>
          <w:sz w:val="24"/>
          <w:szCs w:val="24"/>
        </w:rPr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1789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E70B75">
          <w:rPr>
            <w:rFonts w:ascii="Times New Roman" w:hAnsi="Times New Roman" w:cs="Times New Roman"/>
            <w:sz w:val="24"/>
            <w:szCs w:val="24"/>
          </w:rPr>
          <w:t>1792 г</w:t>
        </w:r>
      </w:smartTag>
      <w:r w:rsidRPr="00E70B75">
        <w:rPr>
          <w:rFonts w:ascii="Times New Roman" w:hAnsi="Times New Roman" w:cs="Times New Roman"/>
          <w:sz w:val="24"/>
          <w:szCs w:val="24"/>
        </w:rPr>
        <w:t xml:space="preserve">.), якобинская диктатура (1793-1794 гг., Робеспьер, террор и реформы), </w:t>
      </w:r>
      <w:r w:rsidRPr="00E70B75">
        <w:rPr>
          <w:rFonts w:ascii="Times New Roman" w:hAnsi="Times New Roman" w:cs="Times New Roman"/>
          <w:iCs/>
          <w:sz w:val="24"/>
          <w:szCs w:val="24"/>
        </w:rPr>
        <w:t>термидорианский переворот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Революционные войны: от защиты революции </w:t>
      </w:r>
      <w:r w:rsidRPr="00E70B75">
        <w:rPr>
          <w:rFonts w:ascii="Times New Roman" w:hAnsi="Times New Roman" w:cs="Times New Roman"/>
          <w:iCs/>
          <w:sz w:val="24"/>
          <w:szCs w:val="24"/>
        </w:rPr>
        <w:t>к ее экспорту</w:t>
      </w:r>
      <w:r w:rsidRPr="00E70B75">
        <w:rPr>
          <w:rFonts w:ascii="Times New Roman" w:hAnsi="Times New Roman" w:cs="Times New Roman"/>
          <w:sz w:val="24"/>
          <w:szCs w:val="24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BD0521" w:rsidRPr="00E70B75" w:rsidRDefault="00BD0521" w:rsidP="00BD0521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Обобщение и контроль</w:t>
      </w:r>
      <w:r w:rsidRPr="00E70B75">
        <w:rPr>
          <w:rFonts w:ascii="Times New Roman" w:hAnsi="Times New Roman" w:cs="Times New Roman"/>
          <w:sz w:val="24"/>
          <w:szCs w:val="24"/>
        </w:rPr>
        <w:t>. (1 часа)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</w:rPr>
        <w:t>7 КЛАСС</w:t>
      </w:r>
      <w:r w:rsidRPr="00E70B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b/>
          <w:sz w:val="24"/>
          <w:szCs w:val="24"/>
        </w:rPr>
        <w:t>РОССИЯ В XVI—XVII вв. (39  ч)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lastRenderedPageBreak/>
        <w:t xml:space="preserve">Россия в XVI в. Мир после Великих географических открытий. Модернизация как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вектор европейского развития. Формирование централизованных государств в Европе и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зарождение европейского абсолютизма. Завершение объединения русских земель вокруг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Москвы и формирование единого Российского государства. Центральные органы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государственной власти. Приказная система. Боярская дума. Система местничества. Местное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управление. Наместники. Принятие Иваном IV царского титула. Реформы середины XVI в.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Избранная рада. Появление Земских соборов. Специфика сословного представительства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России. Отмена кормлений. «Уложение о службе». Судебник 1550 г. «Стоглав». Земская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реформа. Опричнина, дискуссия о её характере. Противоречивость фигуры Ивана Грозного и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проводимых им преобразований. Экономическое развитие единого государства. Создание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единой денежной системы. Начало закрепощения крестьянства. Перемены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структуре российского общества в XVI в. Внешняя политика России в XVI в. Присоединение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Казанского и Астраханского ханств, Западной Сибири как факт победы оседлой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цивилизации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кочевой. Многообразие системы управления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многонациональным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государством. Приказ Казанского дворца. Начало освоения Урала и Сибири. Войны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Крымским ханством. Ливонская война. Полиэтнический характер населения Московского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царства. Православие как основа государственной идеологии. Теория «Москва — Третий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Рим». Учреждение патриаршества. Сосуществование религий. Россия в системе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международных отношений в XVI в. Культурное пространство Культура народов России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XVI в. Повседневная жизнь в центре и на окраинах страны, в городах и сельской местности.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Быт основных сословий. Россия в XVII в. Россия и Европа в начале XVII в. Смутное время,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дискуссия о его причинах. Пресечение царской династии Рюриковичей. Царствование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Бориса Годунова. Самозванцы и самозванство. Борьба против интервенции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сопредельных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государств. Подъём национально-освободительного движения. Народные ополчения.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Прокопий Ляпунов. Кузьма Минин и Дмитрий Пожарский. Земский собор 1613 г. и его роль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в развитии сословно-представительской системы. Избрание на царство Михаила Фёдоровича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Романова. Итоги Смутного времени. Россия при первых Романовых. Михаил Фёдорович,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Алексей Михайлович, Фёдор Алексеевич. Восстановление экономики страны. Система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государственного управления: развитие приказного строя. Соборное уложение 1649 г.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Юридическое оформление крепостного права и территория его распространения.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Укрепление самодержавия. Земские соборы и угасание соборной практики. Отмена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местничества. Новые явления в экономической жизни в XVII в. в Европе и в России.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Постепенное включение России в процессы модернизации. Начало формирования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всероссийского рынка и возникновение первых мануфактур. Социальная структура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российского общества. Государев двор, служилый город, духовенство, торговые люди,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посадское население, стрельцы, служилые иноземцы, казаки, крестьяне, холопы. Социальные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движения второй половины XVII в. Соляной и Медный бунты. Псковское восстание.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Восстание под предводительством Степана Разина. Вестфальская система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отношений. Россия как субъект европейской политики. Внешняя политика России в XVII в.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lastRenderedPageBreak/>
        <w:t xml:space="preserve">Смоленская война. Вхождение в состав России Левобережной Украины.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рада.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Войны с Османской империей, Крымским ханством и Речью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 Отношения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России со странами Западной Европы и Востока. Завершение присоединения Сибири.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 Православная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церковь, ислам, буддизм, языческие верования в России в XVII в. Раскол в Русской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православной церкви. Культурное пространство Культура народов России в XVII в.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Архитектура и живопись. Русская литература. «Домострой». Начало книгопечатания.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Публицистика в период Смутного времени. Возникновение светского начала в культуре.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Немецкая слобода. Посадская сатира XVII в. Поэзия. Развитие образования и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знаний. Газета «Вести-Куранты». Русские географические открытия XVII в. Быт,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повседневность и картина мира русского человека в XVII в. Народы Поволжья и Сибири.</w:t>
      </w:r>
    </w:p>
    <w:p w:rsidR="00BD0521" w:rsidRPr="00E70B75" w:rsidRDefault="00BD0521" w:rsidP="00BD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521" w:rsidRDefault="00BD0521" w:rsidP="00A23409">
      <w:pPr>
        <w:spacing w:line="252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A23409" w:rsidRDefault="00C308B4" w:rsidP="00A23409">
      <w:pPr>
        <w:spacing w:line="252" w:lineRule="auto"/>
        <w:rPr>
          <w:rFonts w:ascii="Cambria" w:eastAsia="Times New Roman" w:hAnsi="Cambria" w:cs="Times New Roman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sz w:val="28"/>
          <w:szCs w:val="28"/>
          <w:lang w:bidi="en-US"/>
        </w:rPr>
        <w:t xml:space="preserve">     </w:t>
      </w:r>
      <w:r w:rsidR="002A293D">
        <w:rPr>
          <w:rFonts w:ascii="Cambria" w:eastAsia="Times New Roman" w:hAnsi="Cambria" w:cs="Times New Roman"/>
          <w:sz w:val="28"/>
          <w:szCs w:val="28"/>
          <w:lang w:bidi="en-US"/>
        </w:rPr>
        <w:t xml:space="preserve">   </w:t>
      </w:r>
      <w:r w:rsidR="00EA3EEB">
        <w:rPr>
          <w:rFonts w:ascii="Cambria" w:eastAsia="Times New Roman" w:hAnsi="Cambria" w:cs="Times New Roman"/>
          <w:sz w:val="28"/>
          <w:szCs w:val="28"/>
          <w:lang w:bidi="en-US"/>
        </w:rPr>
        <w:t xml:space="preserve">  </w:t>
      </w:r>
      <w:r w:rsidR="002A293D">
        <w:rPr>
          <w:rFonts w:ascii="Cambria" w:eastAsia="Times New Roman" w:hAnsi="Cambria" w:cs="Times New Roman"/>
          <w:sz w:val="28"/>
          <w:szCs w:val="28"/>
          <w:lang w:bidi="en-US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bidi="en-US"/>
        </w:rPr>
        <w:t xml:space="preserve"> Т</w:t>
      </w:r>
      <w:r w:rsidR="00A23409">
        <w:rPr>
          <w:rFonts w:ascii="Cambria" w:eastAsia="Times New Roman" w:hAnsi="Cambria" w:cs="Times New Roman"/>
          <w:sz w:val="28"/>
          <w:szCs w:val="28"/>
          <w:lang w:bidi="en-US"/>
        </w:rPr>
        <w:t>емат</w:t>
      </w:r>
      <w:r w:rsidR="002A293D">
        <w:rPr>
          <w:rFonts w:ascii="Cambria" w:eastAsia="Times New Roman" w:hAnsi="Cambria" w:cs="Times New Roman"/>
          <w:sz w:val="28"/>
          <w:szCs w:val="28"/>
          <w:lang w:bidi="en-US"/>
        </w:rPr>
        <w:t xml:space="preserve">ическое планирование по </w:t>
      </w:r>
      <w:r w:rsidR="00A23409">
        <w:rPr>
          <w:rFonts w:ascii="Cambria" w:eastAsia="Times New Roman" w:hAnsi="Cambria" w:cs="Times New Roman"/>
          <w:sz w:val="28"/>
          <w:szCs w:val="28"/>
          <w:lang w:bidi="en-US"/>
        </w:rPr>
        <w:t xml:space="preserve"> истории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678"/>
        <w:gridCol w:w="2693"/>
      </w:tblGrid>
      <w:tr w:rsidR="00A23409" w:rsidTr="00A234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 раздела,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 часов</w:t>
            </w:r>
          </w:p>
        </w:tc>
      </w:tr>
      <w:tr w:rsidR="00FC1A61" w:rsidTr="00A234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EA3EEB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Средневековья к Новому времени.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9845F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A23409" w:rsidP="00A23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Глава 1. Мир в начале Нового времени.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</w:t>
            </w: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11         </w:t>
            </w:r>
          </w:p>
          <w:p w:rsidR="00A23409" w:rsidRPr="00A23409" w:rsidRDefault="00A23409" w:rsidP="00A2340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Великие географические открытия.</w:t>
            </w:r>
          </w:p>
          <w:p w:rsidR="00A23409" w:rsidRPr="00A23409" w:rsidRDefault="00A23409" w:rsidP="00A23409">
            <w:pPr>
              <w:pStyle w:val="a3"/>
              <w:rPr>
                <w:lang w:bidi="en-US"/>
              </w:rPr>
            </w:pP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Возрождение. Реформация.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CB18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A237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Технические открытия и выход к Мировому океану.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CB18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  <w:r w:rsidR="00A237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Великие географические открытия.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CB18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A237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Абсолютизм в Европе.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CB18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A237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 предпринимательства преобразует экономику.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B64A7F" w:rsidRDefault="00CB18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EA3EE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A237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Европейское общество в раннее Новое время.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20389F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F" w:rsidRDefault="0020389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F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F" w:rsidRDefault="0020389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Повседневная жизнь.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F" w:rsidRDefault="0020389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B64A7F" w:rsidRDefault="0020389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Великие гуманисты Европы.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23409" w:rsidTr="00FC1A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B64A7F" w:rsidRDefault="0020389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Мир художественной культуры.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2A293D" w:rsidTr="00A234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20389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2A293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Мир художественной культуры.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2A293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A293D" w:rsidTr="00A234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B64A7F" w:rsidRDefault="00B64A7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 по теме: «Гуманисты Европы»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B64A7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Рождение новой европейской науки.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Реформация.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Контрреформация.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B64A7F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B9428A" w:rsidRDefault="00B9428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по теме: «Реформация и контрреформация в Европе».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B64A7F" w:rsidRDefault="00B64A7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Королевская власть и Реформация в Англии.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Религиозные войны.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2A293D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B64A7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обобщения по теме: «Мир Нового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A293D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2A293D" w:rsidRDefault="00B64A7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теме: «Мир Нового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3D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9A61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A23409" w:rsidRDefault="00B64A7F" w:rsidP="00B64A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 xml:space="preserve">                  </w:t>
            </w: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2. Первые революции Нового времени.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</w:t>
            </w: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3</w:t>
            </w:r>
          </w:p>
          <w:p w:rsidR="00A23409" w:rsidRPr="00A23409" w:rsidRDefault="00B64A7F" w:rsidP="00B64A7F">
            <w:pPr>
              <w:pStyle w:val="a3"/>
              <w:rPr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</w:t>
            </w:r>
            <w:r w:rsidRPr="00A2340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Международные отношения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Освободительная война в Нидерландах.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6E49F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Революция в Англии.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C1A61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409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409" w:rsidRDefault="00FC1A6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Путь к парламентской монархии.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409" w:rsidRDefault="006234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409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Default="00A234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09" w:rsidRPr="00A23409" w:rsidRDefault="00A234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2340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23409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FC1A61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A23780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FC1A61" w:rsidRDefault="00FC1A6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09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C1A61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B64A7F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780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2A293D" w:rsidRDefault="00B64A7F" w:rsidP="00935F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знаний по теме: «Революции Нового времени».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C1A61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780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Default="00E41BB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обобщения: по теме: «Эпоха Нового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B64A7F" w:rsidRDefault="00B9428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C1A61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FC1A61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A23780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B64A7F" w:rsidRDefault="00E41BB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теме: « Мир в эпоху Нового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61" w:rsidRPr="00B64A7F" w:rsidRDefault="00B9428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64A7F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FC1A61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A23780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E41BB8" w:rsidP="00935F0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обобщения по теме: «Мир в эпоху Нового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B64A7F" w:rsidP="00935F0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64A7F" w:rsidTr="00C649E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Pr="00050998" w:rsidRDefault="00050998" w:rsidP="00050998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</w:t>
            </w:r>
            <w:r w:rsidR="00B64A7F" w:rsidRPr="00E840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XVI</w:t>
            </w:r>
            <w:r w:rsidRPr="00050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веках</w:t>
            </w:r>
          </w:p>
        </w:tc>
      </w:tr>
      <w:tr w:rsidR="0064298E" w:rsidTr="00C649E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Pr="0064298E" w:rsidRDefault="0064298E" w:rsidP="0064298E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Глава 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. Россия в 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веке                       </w:t>
            </w:r>
            <w:r w:rsidR="00B32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17</w:t>
            </w:r>
          </w:p>
        </w:tc>
      </w:tr>
      <w:tr w:rsidR="00B64A7F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9C301D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и Россия в начале эпохи Великих географических открытий.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7F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EA3EEB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Pr="0064298E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Территория, население и хозяйство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EA3EEB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единых государств в Европе и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EA3EEB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9C301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Российское государство в первой трети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</w:tr>
      <w:tr w:rsidR="00EA3EEB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Внешняя политика Российского государства в первой трети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B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Pr="007B5D23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Pr="0064298E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Начало правления 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Реформы Избранной рады.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64298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C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19.01</w:t>
            </w:r>
          </w:p>
          <w:p w:rsidR="00895EC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64298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Внешняя политика России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Российское общество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в.: «служилые» и «тяглые»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Народы России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4298E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Опричнина.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E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Россия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Церковь и государство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и повседневная жизнь народов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обобщения по теме «Россия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знаний по теме </w:t>
            </w:r>
            <w:r w:rsidR="00944A1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«Россия в </w:t>
            </w:r>
            <w:r w:rsidR="00944A1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="00944A1C" w:rsidRPr="0064298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44A1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B32C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9C5CC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Pr="005E37E0" w:rsidRDefault="005E37E0" w:rsidP="00944A1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Глава </w:t>
            </w:r>
            <w:r w:rsidRPr="0064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Смутное время. Россия при первых Романовых                 19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Pr="00AA2C07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AA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B32CA0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4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  <w:p w:rsidR="00895EC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Смута в Российском государстве.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A0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Окончание Смутного времени.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Экономическое развитие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при первых Романовых.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895E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Изменения в социальной структуре российского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Народные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54-55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4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  <w:p w:rsidR="00902329" w:rsidRPr="00902329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Россия в системе международных отношений.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 w:rsidP="006234F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944A1C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Русская православная церковь в</w:t>
            </w:r>
            <w:r w:rsidRPr="00AA2C0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C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A2C07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Народы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A2C07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Русские путешественники и первопроходцы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A2C07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Культура народов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A2C07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F878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Сословный быт и картина мира русского человека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7" w:rsidRDefault="00AA2C0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90232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 w:rsidP="00622D8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обобщения по теме «Россия при первых Романовых»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 w:rsidP="00F878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 «Россия при первых Романовых»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6234F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654C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повторения </w:t>
            </w:r>
            <w:r w:rsidR="00E41B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41BB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теме:</w:t>
            </w:r>
            <w:r w:rsidR="00E41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веках</w:t>
            </w:r>
            <w:r w:rsidR="00E41B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90232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</w:t>
            </w:r>
            <w:r w:rsidR="00E41B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проверки знаний </w:t>
            </w:r>
            <w:r w:rsidR="00E41BB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теме:</w:t>
            </w:r>
            <w:r w:rsidR="00E41B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 w:rsidR="00E41BB8"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веках</w:t>
            </w:r>
            <w:r w:rsidR="00E41B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878F2" w:rsidTr="002A29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 w:rsidP="00FC1A6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90232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132B2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</w:t>
            </w:r>
            <w:r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</w:t>
            </w:r>
            <w:r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132B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XVII</w:t>
            </w:r>
            <w:r w:rsidRPr="00132B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F2" w:rsidRDefault="00F878F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A23409" w:rsidRDefault="00A23409" w:rsidP="00A23409">
      <w:pPr>
        <w:spacing w:line="252" w:lineRule="auto"/>
        <w:rPr>
          <w:rFonts w:ascii="Cambria" w:eastAsia="Times New Roman" w:hAnsi="Cambria" w:cs="Times New Roman"/>
          <w:sz w:val="28"/>
          <w:szCs w:val="28"/>
          <w:lang w:bidi="en-US"/>
        </w:rPr>
      </w:pPr>
    </w:p>
    <w:p w:rsidR="00E37358" w:rsidRDefault="00E37358" w:rsidP="00E3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E37358" w:rsidRDefault="00E37358" w:rsidP="00E3735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E37358" w:rsidRDefault="00E37358" w:rsidP="00E3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E37358" w:rsidRDefault="00E37358" w:rsidP="00E373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E37358" w:rsidRDefault="00E37358" w:rsidP="00E3735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409" w:rsidRDefault="00A23409" w:rsidP="00A23409">
      <w:pPr>
        <w:autoSpaceDE w:val="0"/>
        <w:autoSpaceDN w:val="0"/>
        <w:adjustRightInd w:val="0"/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CE6" w:rsidRDefault="00166CE6"/>
    <w:sectPr w:rsidR="0016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9"/>
    <w:rsid w:val="0000059B"/>
    <w:rsid w:val="00050998"/>
    <w:rsid w:val="00132B26"/>
    <w:rsid w:val="00166CE6"/>
    <w:rsid w:val="00182B67"/>
    <w:rsid w:val="0020389F"/>
    <w:rsid w:val="002A293D"/>
    <w:rsid w:val="002B76CE"/>
    <w:rsid w:val="005E37E0"/>
    <w:rsid w:val="006234F4"/>
    <w:rsid w:val="0064298E"/>
    <w:rsid w:val="006E49F3"/>
    <w:rsid w:val="00721FC0"/>
    <w:rsid w:val="007B5D23"/>
    <w:rsid w:val="00895ECC"/>
    <w:rsid w:val="00902329"/>
    <w:rsid w:val="00944A1C"/>
    <w:rsid w:val="009654CD"/>
    <w:rsid w:val="009C301D"/>
    <w:rsid w:val="00A23409"/>
    <w:rsid w:val="00A23780"/>
    <w:rsid w:val="00AA2C07"/>
    <w:rsid w:val="00B32CA0"/>
    <w:rsid w:val="00B64A7F"/>
    <w:rsid w:val="00B9428A"/>
    <w:rsid w:val="00BD0521"/>
    <w:rsid w:val="00BF6F96"/>
    <w:rsid w:val="00C308B4"/>
    <w:rsid w:val="00CB1868"/>
    <w:rsid w:val="00E37358"/>
    <w:rsid w:val="00E41BB8"/>
    <w:rsid w:val="00E84038"/>
    <w:rsid w:val="00EA3EEB"/>
    <w:rsid w:val="00F878F2"/>
    <w:rsid w:val="00F93DC9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D0521"/>
    <w:pPr>
      <w:spacing w:before="100" w:beforeAutospacing="1" w:after="100" w:afterAutospacing="1"/>
    </w:pPr>
    <w:rPr>
      <w:rFonts w:asciiTheme="majorHAnsi" w:eastAsiaTheme="majorEastAsia" w:hAnsiTheme="majorHAnsi" w:cstheme="majorBidi"/>
      <w:sz w:val="24"/>
      <w:lang w:val="en-US" w:bidi="en-US"/>
    </w:rPr>
  </w:style>
  <w:style w:type="paragraph" w:styleId="3">
    <w:name w:val="Body Text Indent 3"/>
    <w:basedOn w:val="a"/>
    <w:link w:val="30"/>
    <w:rsid w:val="00BD052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BD0521"/>
    <w:rPr>
      <w:rFonts w:asciiTheme="majorHAnsi" w:eastAsiaTheme="majorEastAsia" w:hAnsiTheme="majorHAnsi" w:cstheme="majorBidi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D0521"/>
    <w:pPr>
      <w:spacing w:before="100" w:beforeAutospacing="1" w:after="100" w:afterAutospacing="1"/>
    </w:pPr>
    <w:rPr>
      <w:rFonts w:asciiTheme="majorHAnsi" w:eastAsiaTheme="majorEastAsia" w:hAnsiTheme="majorHAnsi" w:cstheme="majorBidi"/>
      <w:sz w:val="24"/>
      <w:lang w:val="en-US" w:bidi="en-US"/>
    </w:rPr>
  </w:style>
  <w:style w:type="paragraph" w:styleId="3">
    <w:name w:val="Body Text Indent 3"/>
    <w:basedOn w:val="a"/>
    <w:link w:val="30"/>
    <w:rsid w:val="00BD052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BD0521"/>
    <w:rPr>
      <w:rFonts w:asciiTheme="majorHAnsi" w:eastAsiaTheme="majorEastAsia" w:hAnsiTheme="majorHAnsi" w:cstheme="majorBidi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97FE-0E34-4E06-9775-6E4F644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37</cp:revision>
  <cp:lastPrinted>2017-09-27T10:57:00Z</cp:lastPrinted>
  <dcterms:created xsi:type="dcterms:W3CDTF">2016-06-29T08:15:00Z</dcterms:created>
  <dcterms:modified xsi:type="dcterms:W3CDTF">2017-10-26T05:40:00Z</dcterms:modified>
</cp:coreProperties>
</file>